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B4" w:rsidRDefault="00ED2AF9">
      <w:pPr>
        <w:rPr>
          <w:b/>
          <w:sz w:val="24"/>
          <w:szCs w:val="24"/>
          <w:u w:val="single"/>
        </w:rPr>
      </w:pPr>
      <w:r w:rsidRPr="00ED2AF9">
        <w:rPr>
          <w:b/>
          <w:sz w:val="24"/>
          <w:szCs w:val="24"/>
          <w:u w:val="single"/>
        </w:rPr>
        <w:t>Rijm-instructie:</w:t>
      </w:r>
      <w:r w:rsidR="00B03DB4">
        <w:rPr>
          <w:b/>
          <w:sz w:val="24"/>
          <w:szCs w:val="24"/>
          <w:u w:val="single"/>
        </w:rPr>
        <w:t xml:space="preserve"> </w:t>
      </w:r>
    </w:p>
    <w:p w:rsidR="00E90D7C" w:rsidRPr="00B03DB4" w:rsidRDefault="00B03DB4">
      <w:pPr>
        <w:rPr>
          <w:bCs/>
          <w:sz w:val="24"/>
          <w:szCs w:val="24"/>
        </w:rPr>
      </w:pPr>
      <w:bookmarkStart w:id="0" w:name="_GoBack"/>
      <w:bookmarkEnd w:id="0"/>
      <w:r w:rsidRPr="00B03DB4">
        <w:rPr>
          <w:bCs/>
          <w:sz w:val="24"/>
          <w:szCs w:val="24"/>
        </w:rPr>
        <w:t>Je kan af en toe een zin tegen je kleuter zeggen gedurende de week. Deze gebruikte ik vaak in de klas. Misschien kunnen jullie er samen zelf nieuwe verzinnen.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Iedereen  tegen de witte muur, anders duurt het nog een uur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Allemaal je schriftje in de bak, sinterklaas staat op ons dak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Neem allemaal je fruit, en er was een varken met een lange snuit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Ga zitten in de kring, en wacht tot ik een liedje zing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Ga allemaal zitten,  ik heb druifjes met pitten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Jij mag de kaartjes uitdelen, dan kunnen we gaan spelen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Ga eens spelen, in plaats van u te vervelen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 xml:space="preserve">Allemaal koeken eten, </w:t>
      </w:r>
      <w:r w:rsidR="00E44416">
        <w:t>wie laat er hier dikke scheten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Jassen aan,</w:t>
      </w:r>
      <w:r w:rsidR="00E44416">
        <w:t xml:space="preserve"> en bij de muur gaan staan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Schoenen uit,</w:t>
      </w:r>
      <w:r w:rsidR="00E44416">
        <w:t xml:space="preserve"> dikke spruit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Mondjes toe,</w:t>
      </w:r>
      <w:r w:rsidR="00E44416">
        <w:t xml:space="preserve"> anders ben je moe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Het poortje gaat sluiten,</w:t>
      </w:r>
      <w:r w:rsidR="00E44416">
        <w:t xml:space="preserve"> we gaan nu naar buiten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Aansluiten</w:t>
      </w:r>
      <w:r w:rsidR="00E44416">
        <w:t>, vogels fluiten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Wie is er hier mijn vriend?</w:t>
      </w:r>
      <w:r w:rsidR="00E44416">
        <w:t xml:space="preserve"> En ben je goed gezind?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Dat is niet lief,</w:t>
      </w:r>
      <w:r w:rsidR="00E44416">
        <w:t xml:space="preserve"> zei de dief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Wie is er hier flink,</w:t>
      </w:r>
      <w:r w:rsidR="00E44416">
        <w:t xml:space="preserve"> die krijgt van mij een pink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Jij mag bij de kast gaan staan,</w:t>
      </w:r>
      <w:r w:rsidR="00E44416">
        <w:t xml:space="preserve"> en denk eens na over wat je fout hebt gedaan.</w:t>
      </w:r>
    </w:p>
    <w:p w:rsidR="00E44416" w:rsidRDefault="00E44416" w:rsidP="00ED2AF9">
      <w:pPr>
        <w:pStyle w:val="Lijstalinea"/>
        <w:numPr>
          <w:ilvl w:val="0"/>
          <w:numId w:val="1"/>
        </w:numPr>
      </w:pPr>
      <w:r>
        <w:t>Ga maar in de gang staan, en denk eens na over wat je fout hebt gedaan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Wij gaan allemaal plassen,</w:t>
      </w:r>
      <w:r w:rsidR="00E44416">
        <w:t xml:space="preserve"> daarna ook handen wassen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Doorspoelen,</w:t>
      </w:r>
      <w:r w:rsidR="00E44416">
        <w:t xml:space="preserve"> en gekke smoelen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Papiertjes in de wc,</w:t>
      </w:r>
      <w:r w:rsidR="00E44416">
        <w:t xml:space="preserve"> en dan weg er mee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Stil zijn,</w:t>
      </w:r>
      <w:r w:rsidR="00E44416">
        <w:t xml:space="preserve"> everzwijn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In de rij,</w:t>
      </w:r>
      <w:r w:rsidR="00E44416">
        <w:t xml:space="preserve"> rijstebrij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Je mag nog spelen,</w:t>
      </w:r>
      <w:r w:rsidR="00E44416">
        <w:t xml:space="preserve"> springkastelen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Opruimen,</w:t>
      </w:r>
      <w:r w:rsidR="00E44416">
        <w:t xml:space="preserve"> groene duimen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Wie de stok heeft mag praten,</w:t>
      </w:r>
      <w:r w:rsidR="00E44416">
        <w:t xml:space="preserve">  zoals een vis met graten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Niet in de zandbak</w:t>
      </w:r>
      <w:r w:rsidR="00E44416">
        <w:t>, veel kattenkak</w:t>
      </w:r>
    </w:p>
    <w:p w:rsidR="00ED2AF9" w:rsidRDefault="00ED2AF9" w:rsidP="00ED2AF9">
      <w:pPr>
        <w:pStyle w:val="Lijstalinea"/>
        <w:numPr>
          <w:ilvl w:val="0"/>
          <w:numId w:val="1"/>
        </w:numPr>
      </w:pPr>
      <w:r>
        <w:t>Wij gaan naar huis</w:t>
      </w:r>
      <w:r w:rsidR="00E44416">
        <w:t>, zo stil als een muis</w:t>
      </w:r>
    </w:p>
    <w:p w:rsidR="00205468" w:rsidRDefault="00205468" w:rsidP="00ED2AF9">
      <w:pPr>
        <w:pStyle w:val="Lijstalinea"/>
        <w:numPr>
          <w:ilvl w:val="0"/>
          <w:numId w:val="1"/>
        </w:numPr>
      </w:pPr>
      <w:r>
        <w:t xml:space="preserve">Wie wil er drinken, dan moet je je eerst laten </w:t>
      </w:r>
      <w:proofErr w:type="spellStart"/>
      <w:r>
        <w:t>sminken</w:t>
      </w:r>
      <w:proofErr w:type="spellEnd"/>
    </w:p>
    <w:p w:rsidR="0091604D" w:rsidRDefault="0091604D" w:rsidP="00ED2AF9">
      <w:pPr>
        <w:pStyle w:val="Lijstalinea"/>
        <w:numPr>
          <w:ilvl w:val="0"/>
          <w:numId w:val="1"/>
        </w:numPr>
      </w:pPr>
      <w:r>
        <w:t>Ga maar binnen, pas op voor de spinnen</w:t>
      </w:r>
    </w:p>
    <w:p w:rsidR="0091604D" w:rsidRDefault="0091604D" w:rsidP="00ED2AF9">
      <w:pPr>
        <w:pStyle w:val="Lijstalinea"/>
        <w:numPr>
          <w:ilvl w:val="0"/>
          <w:numId w:val="1"/>
        </w:numPr>
      </w:pPr>
      <w:r>
        <w:t>Neem allemaal je brooddoos, ook al is ze blauw of roze</w:t>
      </w:r>
    </w:p>
    <w:p w:rsidR="0091604D" w:rsidRDefault="0091604D" w:rsidP="00ED2AF9">
      <w:pPr>
        <w:pStyle w:val="Lijstalinea"/>
        <w:numPr>
          <w:ilvl w:val="0"/>
          <w:numId w:val="1"/>
        </w:numPr>
      </w:pPr>
      <w:r>
        <w:t>De kindjes van de patatjes, zijn allemaal schatjes</w:t>
      </w:r>
    </w:p>
    <w:p w:rsidR="0091604D" w:rsidRDefault="0091604D" w:rsidP="00ED2AF9">
      <w:pPr>
        <w:pStyle w:val="Lijstalinea"/>
        <w:numPr>
          <w:ilvl w:val="0"/>
          <w:numId w:val="1"/>
        </w:numPr>
      </w:pPr>
      <w:r>
        <w:t>Doe je jas aan en vlieg naar de maan</w:t>
      </w:r>
    </w:p>
    <w:p w:rsidR="0091604D" w:rsidRDefault="0091604D" w:rsidP="00ED2AF9">
      <w:pPr>
        <w:pStyle w:val="Lijstalinea"/>
        <w:numPr>
          <w:ilvl w:val="0"/>
          <w:numId w:val="1"/>
        </w:numPr>
      </w:pPr>
      <w:r>
        <w:t>Wees nu eens stil, of heb jij een praatpil</w:t>
      </w:r>
    </w:p>
    <w:p w:rsidR="00CD2DFF" w:rsidRDefault="00CD2DFF" w:rsidP="00CD2DFF">
      <w:pPr>
        <w:pStyle w:val="Lijstalinea"/>
        <w:ind w:left="360"/>
      </w:pPr>
    </w:p>
    <w:sectPr w:rsidR="00CD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32EA2"/>
    <w:multiLevelType w:val="hybridMultilevel"/>
    <w:tmpl w:val="7A9E8F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F9"/>
    <w:rsid w:val="00205468"/>
    <w:rsid w:val="0091604D"/>
    <w:rsid w:val="00B03DB4"/>
    <w:rsid w:val="00CD2DFF"/>
    <w:rsid w:val="00E44416"/>
    <w:rsid w:val="00E90D7C"/>
    <w:rsid w:val="00E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5AC7"/>
  <w15:docId w15:val="{0226DBA8-2411-4EA0-8EBA-9E23C203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cp:lastModifiedBy>Tineke Hermans</cp:lastModifiedBy>
  <cp:revision>5</cp:revision>
  <dcterms:created xsi:type="dcterms:W3CDTF">2015-01-19T13:39:00Z</dcterms:created>
  <dcterms:modified xsi:type="dcterms:W3CDTF">2020-05-05T08:53:00Z</dcterms:modified>
</cp:coreProperties>
</file>