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80FCA" w14:textId="77777777" w:rsidR="00E232ED" w:rsidRPr="00301340" w:rsidRDefault="00040386" w:rsidP="00301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Maandag 27 april</w:t>
      </w:r>
      <w:r w:rsidR="003C5182" w:rsidRPr="00301340">
        <w:rPr>
          <w:rFonts w:ascii="Algerian" w:hAnsi="Algerian"/>
          <w:sz w:val="40"/>
          <w:szCs w:val="40"/>
        </w:rPr>
        <w:t xml:space="preserve"> 2020</w:t>
      </w:r>
    </w:p>
    <w:p w14:paraId="3AA28CFA" w14:textId="77777777" w:rsidR="00853F3F" w:rsidRDefault="00853F3F"/>
    <w:p w14:paraId="09072F6F" w14:textId="77777777" w:rsidR="00301340" w:rsidRPr="00853F3F" w:rsidRDefault="000C5B0D">
      <w:pPr>
        <w:rPr>
          <w:sz w:val="24"/>
          <w:szCs w:val="24"/>
        </w:rPr>
      </w:pPr>
      <w:r w:rsidRPr="00853F3F">
        <w:rPr>
          <w:sz w:val="24"/>
          <w:szCs w:val="24"/>
        </w:rPr>
        <w:t>Beste leerlingen en beste ouders</w:t>
      </w:r>
    </w:p>
    <w:p w14:paraId="09148919" w14:textId="34F3DB2A" w:rsidR="00B3196C" w:rsidRDefault="00382E21">
      <w:pPr>
        <w:rPr>
          <w:sz w:val="24"/>
          <w:szCs w:val="24"/>
        </w:rPr>
      </w:pPr>
      <w:r w:rsidRPr="00D21DFD">
        <w:rPr>
          <w:sz w:val="32"/>
          <w:szCs w:val="32"/>
          <w:highlight w:val="yellow"/>
        </w:rPr>
        <w:t>JOEPIE!!!!</w:t>
      </w:r>
      <w:r>
        <w:rPr>
          <w:sz w:val="24"/>
          <w:szCs w:val="24"/>
        </w:rPr>
        <w:t xml:space="preserve"> Binnenkort kunnen we, op een aangepaste manier, deeltijds terug in onze klas aan de slag! Wanneer ik meer details krijg over de organisatie en tijd</w:t>
      </w:r>
      <w:r w:rsidR="00A073D5">
        <w:rPr>
          <w:sz w:val="24"/>
          <w:szCs w:val="24"/>
        </w:rPr>
        <w:t>stippen, laat ik het jullie direct weten. Momenteel is er nog veel overleg</w:t>
      </w:r>
      <w:r w:rsidR="00EC4B1B">
        <w:rPr>
          <w:sz w:val="24"/>
          <w:szCs w:val="24"/>
        </w:rPr>
        <w:t xml:space="preserve"> tussen de directies, veiligheidsadviseurs en de veiligheidsraad</w:t>
      </w:r>
      <w:r w:rsidR="00C07931">
        <w:rPr>
          <w:sz w:val="24"/>
          <w:szCs w:val="24"/>
        </w:rPr>
        <w:t>.</w:t>
      </w:r>
    </w:p>
    <w:p w14:paraId="35794F78" w14:textId="19EF152C" w:rsidR="00D21DFD" w:rsidRDefault="00D21DFD">
      <w:pPr>
        <w:rPr>
          <w:sz w:val="24"/>
          <w:szCs w:val="24"/>
        </w:rPr>
      </w:pPr>
      <w:r w:rsidRPr="006364D4">
        <w:rPr>
          <w:sz w:val="32"/>
          <w:szCs w:val="32"/>
          <w:highlight w:val="yellow"/>
        </w:rPr>
        <w:t>FIER!!!</w:t>
      </w:r>
      <w:r w:rsidR="006364D4">
        <w:rPr>
          <w:sz w:val="24"/>
          <w:szCs w:val="24"/>
        </w:rPr>
        <w:t xml:space="preserve"> Ik ben </w:t>
      </w:r>
      <w:r w:rsidR="00343673">
        <w:rPr>
          <w:sz w:val="24"/>
          <w:szCs w:val="24"/>
        </w:rPr>
        <w:t xml:space="preserve">in het algemeen </w:t>
      </w:r>
      <w:r w:rsidR="006364D4">
        <w:rPr>
          <w:sz w:val="24"/>
          <w:szCs w:val="24"/>
        </w:rPr>
        <w:t xml:space="preserve">enorm TROTS op </w:t>
      </w:r>
      <w:r w:rsidR="00343673">
        <w:rPr>
          <w:sz w:val="24"/>
          <w:szCs w:val="24"/>
        </w:rPr>
        <w:t xml:space="preserve">mijn leerlingen en hun ouders! Ik weet dat de voorbije week niet evident is </w:t>
      </w:r>
      <w:r w:rsidR="005E6794">
        <w:rPr>
          <w:sz w:val="24"/>
          <w:szCs w:val="24"/>
        </w:rPr>
        <w:t xml:space="preserve">qua organisatie, opvolging en beleving. Dit vergt heel veel </w:t>
      </w:r>
      <w:r w:rsidR="00142E26">
        <w:rPr>
          <w:sz w:val="24"/>
          <w:szCs w:val="24"/>
        </w:rPr>
        <w:t xml:space="preserve">zelfstandigheid, verantwoordelijkheid </w:t>
      </w:r>
      <w:r w:rsidR="0040140E">
        <w:rPr>
          <w:sz w:val="24"/>
          <w:szCs w:val="24"/>
        </w:rPr>
        <w:t>en planning van elke leerling. Maar … ook voor jullie, ouders, is dit niet te onderschatten</w:t>
      </w:r>
      <w:r w:rsidR="00AF5439">
        <w:rPr>
          <w:sz w:val="24"/>
          <w:szCs w:val="24"/>
        </w:rPr>
        <w:t>! Bedankt voor jullie inzet, geduld en flexibiliteit</w:t>
      </w:r>
      <w:r w:rsidR="00076AF4">
        <w:rPr>
          <w:sz w:val="24"/>
          <w:szCs w:val="24"/>
        </w:rPr>
        <w:t>!!! “</w:t>
      </w:r>
      <w:proofErr w:type="spellStart"/>
      <w:r w:rsidR="00076AF4">
        <w:rPr>
          <w:sz w:val="24"/>
          <w:szCs w:val="24"/>
        </w:rPr>
        <w:t>Multitasken</w:t>
      </w:r>
      <w:proofErr w:type="spellEnd"/>
      <w:r w:rsidR="00076AF4">
        <w:rPr>
          <w:sz w:val="24"/>
          <w:szCs w:val="24"/>
        </w:rPr>
        <w:t>” kreeg de voorbije dagen ook bij een nieuwe dimensie!</w:t>
      </w:r>
    </w:p>
    <w:p w14:paraId="68F73E8A" w14:textId="43628446" w:rsidR="00152E3B" w:rsidRDefault="00C07931">
      <w:pPr>
        <w:rPr>
          <w:sz w:val="24"/>
          <w:szCs w:val="24"/>
        </w:rPr>
      </w:pPr>
      <w:r w:rsidRPr="00513540">
        <w:rPr>
          <w:b/>
          <w:bCs/>
          <w:i/>
          <w:iCs/>
          <w:color w:val="FF0000"/>
          <w:sz w:val="24"/>
          <w:szCs w:val="24"/>
          <w:u w:val="single"/>
        </w:rPr>
        <w:t>Het beloofde groepswerk</w:t>
      </w:r>
      <w:r w:rsidRPr="0051354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staat deze week ook gepland!</w:t>
      </w:r>
      <w:r w:rsidR="000A5800">
        <w:rPr>
          <w:sz w:val="24"/>
          <w:szCs w:val="24"/>
        </w:rPr>
        <w:t xml:space="preserve"> Noteer alvast 2 belangrijke momenten </w:t>
      </w:r>
      <w:r w:rsidR="001E29C6">
        <w:rPr>
          <w:sz w:val="24"/>
          <w:szCs w:val="24"/>
        </w:rPr>
        <w:t>in je agenda (op de ijskast,</w:t>
      </w:r>
      <w:r w:rsidR="00152E3B">
        <w:rPr>
          <w:sz w:val="24"/>
          <w:szCs w:val="24"/>
        </w:rPr>
        <w:t xml:space="preserve"> </w:t>
      </w:r>
      <w:r w:rsidR="001E29C6">
        <w:rPr>
          <w:sz w:val="24"/>
          <w:szCs w:val="24"/>
        </w:rPr>
        <w:t>briefje</w:t>
      </w:r>
      <w:r w:rsidR="00152E3B">
        <w:rPr>
          <w:sz w:val="24"/>
          <w:szCs w:val="24"/>
        </w:rPr>
        <w:t>…)</w:t>
      </w:r>
    </w:p>
    <w:p w14:paraId="6B30B738" w14:textId="1A35B500" w:rsidR="006D6E31" w:rsidRDefault="006D6E31">
      <w:pPr>
        <w:rPr>
          <w:sz w:val="24"/>
          <w:szCs w:val="24"/>
        </w:rPr>
      </w:pPr>
      <w:r>
        <w:rPr>
          <w:sz w:val="24"/>
          <w:szCs w:val="24"/>
        </w:rPr>
        <w:t>Gezamenlijke videogesprekken: (de link vind je steeds ’s morgens in je mail)</w:t>
      </w:r>
    </w:p>
    <w:p w14:paraId="7867FA29" w14:textId="0F83C178" w:rsidR="006D6E31" w:rsidRDefault="006D6E31">
      <w:pPr>
        <w:rPr>
          <w:sz w:val="24"/>
          <w:szCs w:val="24"/>
        </w:rPr>
      </w:pPr>
      <w:r>
        <w:rPr>
          <w:sz w:val="24"/>
          <w:szCs w:val="24"/>
        </w:rPr>
        <w:t xml:space="preserve">Dinsdag </w:t>
      </w:r>
      <w:r w:rsidR="00B32AE9">
        <w:rPr>
          <w:sz w:val="24"/>
          <w:szCs w:val="24"/>
        </w:rPr>
        <w:t>28 april: IEDEREEN belt in om 10 uur!</w:t>
      </w:r>
    </w:p>
    <w:p w14:paraId="4CA1D30A" w14:textId="276F8301" w:rsidR="00B32AE9" w:rsidRDefault="00B32AE9">
      <w:pPr>
        <w:rPr>
          <w:sz w:val="24"/>
          <w:szCs w:val="24"/>
        </w:rPr>
      </w:pPr>
      <w:r>
        <w:rPr>
          <w:sz w:val="24"/>
          <w:szCs w:val="24"/>
        </w:rPr>
        <w:t>Donderdag 30 april</w:t>
      </w:r>
      <w:r w:rsidR="00EE5540">
        <w:rPr>
          <w:sz w:val="24"/>
          <w:szCs w:val="24"/>
        </w:rPr>
        <w:t xml:space="preserve">: </w:t>
      </w:r>
      <w:r w:rsidR="00EE5540">
        <w:rPr>
          <w:sz w:val="24"/>
          <w:szCs w:val="24"/>
        </w:rPr>
        <w:tab/>
        <w:t>alle MEISJES om 10 uur!</w:t>
      </w:r>
    </w:p>
    <w:p w14:paraId="626A8009" w14:textId="0B8089C3" w:rsidR="00EE5540" w:rsidRDefault="00EE55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alle JONGENS om 10.30 uur!</w:t>
      </w:r>
    </w:p>
    <w:p w14:paraId="5D31B150" w14:textId="623974E2" w:rsidR="00EE5540" w:rsidRDefault="006F1EDD" w:rsidP="007B32BA">
      <w:pPr>
        <w:ind w:left="2116"/>
        <w:rPr>
          <w:sz w:val="24"/>
          <w:szCs w:val="24"/>
        </w:rPr>
      </w:pPr>
      <w:r>
        <w:rPr>
          <w:sz w:val="24"/>
          <w:szCs w:val="24"/>
        </w:rPr>
        <w:t xml:space="preserve">IEDEREEN om 11.00 uur voor het resultaat van deze </w:t>
      </w:r>
      <w:proofErr w:type="spellStart"/>
      <w:r>
        <w:rPr>
          <w:sz w:val="24"/>
          <w:szCs w:val="24"/>
        </w:rPr>
        <w:t>veRRassings</w:t>
      </w:r>
      <w:r w:rsidR="00E51AA0">
        <w:rPr>
          <w:sz w:val="24"/>
          <w:szCs w:val="24"/>
        </w:rPr>
        <w:t>activiteit</w:t>
      </w:r>
      <w:proofErr w:type="spellEnd"/>
      <w:r w:rsidR="00E51AA0">
        <w:rPr>
          <w:sz w:val="24"/>
          <w:szCs w:val="24"/>
        </w:rPr>
        <w:t xml:space="preserve"> die jullie verdiende voor de voorbije </w:t>
      </w:r>
      <w:r w:rsidR="001E7825">
        <w:rPr>
          <w:sz w:val="24"/>
          <w:szCs w:val="24"/>
        </w:rPr>
        <w:t xml:space="preserve">   </w:t>
      </w:r>
      <w:r w:rsidR="007B32BA">
        <w:rPr>
          <w:sz w:val="24"/>
          <w:szCs w:val="24"/>
        </w:rPr>
        <w:t xml:space="preserve">   </w:t>
      </w:r>
      <w:r w:rsidR="00E51AA0">
        <w:rPr>
          <w:sz w:val="24"/>
          <w:szCs w:val="24"/>
        </w:rPr>
        <w:t>schitterend</w:t>
      </w:r>
      <w:r w:rsidR="001E7825">
        <w:rPr>
          <w:sz w:val="24"/>
          <w:szCs w:val="24"/>
        </w:rPr>
        <w:t>e werkweek.</w:t>
      </w:r>
    </w:p>
    <w:p w14:paraId="5145F305" w14:textId="77777777" w:rsidR="00D43C84" w:rsidRPr="00853F3F" w:rsidRDefault="00D43C84" w:rsidP="00D43C84">
      <w:pPr>
        <w:rPr>
          <w:sz w:val="24"/>
          <w:szCs w:val="24"/>
        </w:rPr>
      </w:pPr>
    </w:p>
    <w:p w14:paraId="73DC3E39" w14:textId="77777777" w:rsidR="00853F3F" w:rsidRPr="00853F3F" w:rsidRDefault="00853F3F">
      <w:pPr>
        <w:rPr>
          <w:sz w:val="40"/>
          <w:szCs w:val="40"/>
        </w:rPr>
      </w:pPr>
    </w:p>
    <w:p w14:paraId="634C0F1C" w14:textId="77777777" w:rsidR="00B3196C" w:rsidRDefault="00B3196C"/>
    <w:p w14:paraId="77EC8F7E" w14:textId="77777777" w:rsidR="00B3196C" w:rsidRDefault="00B3196C"/>
    <w:p w14:paraId="4949CB4F" w14:textId="77777777" w:rsidR="000C5B0D" w:rsidRDefault="000C5B0D"/>
    <w:tbl>
      <w:tblPr>
        <w:tblStyle w:val="Tabelraster"/>
        <w:tblpPr w:leftFromText="141" w:rightFromText="141" w:vertAnchor="page" w:horzAnchor="margin" w:tblpY="1351"/>
        <w:tblW w:w="0" w:type="auto"/>
        <w:tblLook w:val="04A0" w:firstRow="1" w:lastRow="0" w:firstColumn="1" w:lastColumn="0" w:noHBand="0" w:noVBand="1"/>
      </w:tblPr>
      <w:tblGrid>
        <w:gridCol w:w="4636"/>
        <w:gridCol w:w="4148"/>
        <w:gridCol w:w="5210"/>
      </w:tblGrid>
      <w:tr w:rsidR="00B3196C" w14:paraId="6617DE9A" w14:textId="77777777" w:rsidTr="00B3196C">
        <w:tc>
          <w:tcPr>
            <w:tcW w:w="4636" w:type="dxa"/>
          </w:tcPr>
          <w:p w14:paraId="2F097D54" w14:textId="77777777" w:rsidR="00B3196C" w:rsidRDefault="00B3196C" w:rsidP="00B3196C">
            <w:r>
              <w:t>Vak</w:t>
            </w:r>
          </w:p>
        </w:tc>
        <w:tc>
          <w:tcPr>
            <w:tcW w:w="4148" w:type="dxa"/>
          </w:tcPr>
          <w:p w14:paraId="1A19BB03" w14:textId="77777777" w:rsidR="00B3196C" w:rsidRDefault="00B3196C" w:rsidP="00B3196C">
            <w:r>
              <w:t>Te doen</w:t>
            </w:r>
          </w:p>
        </w:tc>
        <w:tc>
          <w:tcPr>
            <w:tcW w:w="5210" w:type="dxa"/>
          </w:tcPr>
          <w:p w14:paraId="68281E1B" w14:textId="77777777" w:rsidR="00B3196C" w:rsidRDefault="00B3196C" w:rsidP="00B3196C">
            <w:r>
              <w:t>Werkboek/links/extra uitleg</w:t>
            </w:r>
          </w:p>
        </w:tc>
      </w:tr>
      <w:tr w:rsidR="00B3196C" w14:paraId="422594B3" w14:textId="77777777" w:rsidTr="00B3196C">
        <w:tc>
          <w:tcPr>
            <w:tcW w:w="4636" w:type="dxa"/>
          </w:tcPr>
          <w:p w14:paraId="3CC3B042" w14:textId="77777777" w:rsidR="00B3196C" w:rsidRDefault="00B3196C" w:rsidP="00B3196C">
            <w:r>
              <w:t>Wiskunde</w:t>
            </w:r>
          </w:p>
          <w:p w14:paraId="3A4DA68C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4FFB2924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yellow"/>
              </w:rPr>
              <w:t>Gele tafel</w:t>
            </w:r>
            <w:r w:rsidRPr="003E1CE0">
              <w:rPr>
                <w:sz w:val="18"/>
                <w:szCs w:val="18"/>
              </w:rPr>
              <w:t xml:space="preserve">: </w:t>
            </w:r>
            <w:proofErr w:type="spellStart"/>
            <w:r w:rsidRPr="003E1CE0">
              <w:rPr>
                <w:sz w:val="18"/>
                <w:szCs w:val="18"/>
              </w:rPr>
              <w:t>Teo</w:t>
            </w:r>
            <w:proofErr w:type="spellEnd"/>
            <w:r w:rsidRPr="003E1CE0">
              <w:rPr>
                <w:sz w:val="18"/>
                <w:szCs w:val="18"/>
              </w:rPr>
              <w:t>, Mohamed B., Medina en Mauro</w:t>
            </w:r>
          </w:p>
          <w:p w14:paraId="71663393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78D58503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red"/>
              </w:rPr>
              <w:t>Rode tafel:</w:t>
            </w:r>
            <w:r w:rsidRPr="003E1CE0">
              <w:rPr>
                <w:sz w:val="18"/>
                <w:szCs w:val="18"/>
              </w:rPr>
              <w:t xml:space="preserve"> Nina, </w:t>
            </w:r>
            <w:proofErr w:type="spellStart"/>
            <w:r w:rsidRPr="003E1CE0">
              <w:rPr>
                <w:sz w:val="18"/>
                <w:szCs w:val="18"/>
              </w:rPr>
              <w:t>Brahim</w:t>
            </w:r>
            <w:proofErr w:type="spellEnd"/>
            <w:r w:rsidRPr="003E1CE0">
              <w:rPr>
                <w:sz w:val="18"/>
                <w:szCs w:val="18"/>
              </w:rPr>
              <w:t xml:space="preserve">, </w:t>
            </w:r>
            <w:proofErr w:type="spellStart"/>
            <w:r w:rsidRPr="003E1CE0">
              <w:rPr>
                <w:sz w:val="18"/>
                <w:szCs w:val="18"/>
              </w:rPr>
              <w:t>Nouh</w:t>
            </w:r>
            <w:proofErr w:type="spellEnd"/>
          </w:p>
          <w:p w14:paraId="325CB29C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293CE184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green"/>
              </w:rPr>
              <w:t>Groene tafel</w:t>
            </w:r>
            <w:r w:rsidRPr="003E1CE0">
              <w:rPr>
                <w:sz w:val="18"/>
                <w:szCs w:val="18"/>
              </w:rPr>
              <w:t xml:space="preserve">: Serena, Jade, </w:t>
            </w:r>
            <w:proofErr w:type="spellStart"/>
            <w:r w:rsidRPr="003E1CE0">
              <w:rPr>
                <w:sz w:val="18"/>
                <w:szCs w:val="18"/>
              </w:rPr>
              <w:t>Yuna</w:t>
            </w:r>
            <w:proofErr w:type="spellEnd"/>
            <w:r w:rsidRPr="003E1CE0">
              <w:rPr>
                <w:sz w:val="18"/>
                <w:szCs w:val="18"/>
              </w:rPr>
              <w:t xml:space="preserve"> en Juliette</w:t>
            </w:r>
          </w:p>
          <w:p w14:paraId="1FA44C70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7D152319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blue"/>
              </w:rPr>
              <w:t>Blauwe tafel</w:t>
            </w:r>
            <w:r w:rsidRPr="003E1CE0">
              <w:rPr>
                <w:sz w:val="18"/>
                <w:szCs w:val="18"/>
              </w:rPr>
              <w:t>: Mohamed K., Noah, Angelo en Sascha</w:t>
            </w:r>
          </w:p>
          <w:p w14:paraId="2EF0820D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5BB9EBE3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bdr w:val="single" w:sz="4" w:space="0" w:color="auto"/>
              </w:rPr>
              <w:t>Witte tafel</w:t>
            </w:r>
            <w:r w:rsidRPr="003E1CE0">
              <w:rPr>
                <w:sz w:val="18"/>
                <w:szCs w:val="18"/>
              </w:rPr>
              <w:t xml:space="preserve">: </w:t>
            </w:r>
            <w:proofErr w:type="spellStart"/>
            <w:r w:rsidRPr="003E1CE0">
              <w:rPr>
                <w:sz w:val="18"/>
                <w:szCs w:val="18"/>
              </w:rPr>
              <w:t>Hafsa</w:t>
            </w:r>
            <w:proofErr w:type="spellEnd"/>
            <w:r w:rsidRPr="003E1CE0">
              <w:rPr>
                <w:sz w:val="18"/>
                <w:szCs w:val="18"/>
              </w:rPr>
              <w:t xml:space="preserve">, Billie, Lena, Gabriëlla en </w:t>
            </w:r>
            <w:proofErr w:type="spellStart"/>
            <w:r w:rsidRPr="003E1CE0">
              <w:rPr>
                <w:sz w:val="18"/>
                <w:szCs w:val="18"/>
              </w:rPr>
              <w:t>Lotta</w:t>
            </w:r>
            <w:proofErr w:type="spellEnd"/>
          </w:p>
          <w:p w14:paraId="069B4207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0D40C2DD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magenta"/>
              </w:rPr>
              <w:t>Roze tafel</w:t>
            </w:r>
            <w:r w:rsidRPr="003E1CE0">
              <w:rPr>
                <w:sz w:val="18"/>
                <w:szCs w:val="18"/>
              </w:rPr>
              <w:t xml:space="preserve">: Emiel, Louis, Stan, Stephanie en </w:t>
            </w:r>
            <w:proofErr w:type="spellStart"/>
            <w:r w:rsidRPr="003E1CE0">
              <w:rPr>
                <w:sz w:val="18"/>
                <w:szCs w:val="18"/>
              </w:rPr>
              <w:t>Friedl</w:t>
            </w:r>
            <w:proofErr w:type="spellEnd"/>
          </w:p>
          <w:p w14:paraId="0880543B" w14:textId="77777777" w:rsidR="003E1CE0" w:rsidRDefault="003E1CE0" w:rsidP="00B3196C"/>
        </w:tc>
        <w:tc>
          <w:tcPr>
            <w:tcW w:w="4148" w:type="dxa"/>
          </w:tcPr>
          <w:p w14:paraId="3E2C1AE6" w14:textId="65241ACC" w:rsidR="00B3196C" w:rsidRDefault="00B3196C" w:rsidP="00B3196C">
            <w:r>
              <w:t>L13</w:t>
            </w:r>
            <w:r w:rsidR="0082328D">
              <w:t xml:space="preserve">3: </w:t>
            </w:r>
            <w:r w:rsidR="00492E12">
              <w:t xml:space="preserve">Cijferen: </w:t>
            </w:r>
            <w:r w:rsidR="0082328D">
              <w:t>kommagetallen delen door elkaar</w:t>
            </w:r>
            <w:r w:rsidR="00482812">
              <w:t>!</w:t>
            </w:r>
          </w:p>
          <w:p w14:paraId="3D10BDA0" w14:textId="5736EFFA" w:rsidR="003E1CE0" w:rsidRDefault="003E1CE0" w:rsidP="00B31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="00E35E46">
              <w:rPr>
                <w:sz w:val="18"/>
                <w:szCs w:val="18"/>
              </w:rPr>
              <w:t xml:space="preserve"> </w:t>
            </w:r>
            <w:r w:rsidR="00492E12">
              <w:rPr>
                <w:sz w:val="18"/>
                <w:szCs w:val="18"/>
              </w:rPr>
              <w:t xml:space="preserve">2 oefeningen naar keuze van </w:t>
            </w:r>
            <w:r w:rsidR="00E35E46">
              <w:rPr>
                <w:sz w:val="18"/>
                <w:szCs w:val="18"/>
              </w:rPr>
              <w:t>oef. 2</w:t>
            </w:r>
          </w:p>
          <w:p w14:paraId="46477552" w14:textId="77777777" w:rsidR="003E1CE0" w:rsidRDefault="003E1CE0" w:rsidP="00B3196C">
            <w:pPr>
              <w:rPr>
                <w:sz w:val="18"/>
                <w:szCs w:val="18"/>
              </w:rPr>
            </w:pPr>
          </w:p>
          <w:p w14:paraId="3E6CAE98" w14:textId="39788032" w:rsidR="003E1CE0" w:rsidRDefault="003E1CE0" w:rsidP="00B31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="00E35E46">
              <w:rPr>
                <w:sz w:val="18"/>
                <w:szCs w:val="18"/>
              </w:rPr>
              <w:t xml:space="preserve"> 2 oefeningen naar keuze van oef. 2</w:t>
            </w:r>
          </w:p>
          <w:p w14:paraId="6A72D4F5" w14:textId="77777777" w:rsidR="003E1CE0" w:rsidRDefault="003E1CE0" w:rsidP="00B3196C">
            <w:pPr>
              <w:rPr>
                <w:sz w:val="18"/>
                <w:szCs w:val="18"/>
              </w:rPr>
            </w:pPr>
          </w:p>
          <w:p w14:paraId="5260AFBE" w14:textId="2FF49D73" w:rsidR="003E1CE0" w:rsidRDefault="003E1CE0" w:rsidP="00B31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97CB0">
              <w:rPr>
                <w:sz w:val="18"/>
                <w:szCs w:val="18"/>
              </w:rPr>
              <w:t>(driehoekje)</w:t>
            </w:r>
            <w:r w:rsidR="00DA0294">
              <w:rPr>
                <w:sz w:val="18"/>
                <w:szCs w:val="18"/>
              </w:rPr>
              <w:t xml:space="preserve">- 2 oef. </w:t>
            </w:r>
            <w:r w:rsidR="00BF2B9F">
              <w:rPr>
                <w:sz w:val="18"/>
                <w:szCs w:val="18"/>
              </w:rPr>
              <w:t>n</w:t>
            </w:r>
            <w:r w:rsidR="00DA0294">
              <w:rPr>
                <w:sz w:val="18"/>
                <w:szCs w:val="18"/>
              </w:rPr>
              <w:t>aar keuze van oef.2- 3a</w:t>
            </w:r>
          </w:p>
          <w:p w14:paraId="6242E5B6" w14:textId="77777777" w:rsidR="003E1CE0" w:rsidRDefault="003E1CE0" w:rsidP="00B3196C">
            <w:pPr>
              <w:rPr>
                <w:sz w:val="18"/>
                <w:szCs w:val="18"/>
              </w:rPr>
            </w:pPr>
          </w:p>
          <w:p w14:paraId="3B736137" w14:textId="19640048" w:rsidR="003E1CE0" w:rsidRDefault="003E1CE0" w:rsidP="00B31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A0294">
              <w:rPr>
                <w:sz w:val="18"/>
                <w:szCs w:val="18"/>
              </w:rPr>
              <w:t>(driehoekje</w:t>
            </w:r>
            <w:r w:rsidR="00BF2B9F">
              <w:rPr>
                <w:sz w:val="18"/>
                <w:szCs w:val="18"/>
              </w:rPr>
              <w:t xml:space="preserve">)- 2 oef. naar keuze van oef.2- 3a </w:t>
            </w:r>
          </w:p>
          <w:p w14:paraId="54655C9C" w14:textId="77777777" w:rsidR="003E1CE0" w:rsidRDefault="003E1CE0" w:rsidP="00B3196C">
            <w:pPr>
              <w:rPr>
                <w:sz w:val="18"/>
                <w:szCs w:val="18"/>
              </w:rPr>
            </w:pPr>
          </w:p>
          <w:p w14:paraId="4F9EC083" w14:textId="77777777" w:rsidR="003E1CE0" w:rsidRDefault="003E1CE0" w:rsidP="00B3196C">
            <w:pPr>
              <w:rPr>
                <w:sz w:val="18"/>
                <w:szCs w:val="18"/>
              </w:rPr>
            </w:pPr>
          </w:p>
          <w:p w14:paraId="184C3463" w14:textId="0C03AC7F" w:rsidR="003E1CE0" w:rsidRDefault="00871AB6" w:rsidP="00B31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driehoekjes van deze les</w:t>
            </w:r>
          </w:p>
          <w:p w14:paraId="3E8288CA" w14:textId="77777777" w:rsidR="003E1CE0" w:rsidRDefault="003E1CE0" w:rsidP="00B3196C">
            <w:pPr>
              <w:rPr>
                <w:sz w:val="18"/>
                <w:szCs w:val="18"/>
              </w:rPr>
            </w:pPr>
          </w:p>
          <w:p w14:paraId="30C68A85" w14:textId="1D372BC2" w:rsidR="003E1CE0" w:rsidRPr="003E1CE0" w:rsidRDefault="00871AB6" w:rsidP="00B31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driehoekjes van deze les</w:t>
            </w:r>
          </w:p>
        </w:tc>
        <w:tc>
          <w:tcPr>
            <w:tcW w:w="5210" w:type="dxa"/>
          </w:tcPr>
          <w:p w14:paraId="4BBCE1B0" w14:textId="2D0564CB" w:rsidR="00B3196C" w:rsidRDefault="00B3196C" w:rsidP="00B3196C">
            <w:r>
              <w:t xml:space="preserve">Werkboek D: </w:t>
            </w:r>
            <w:r w:rsidR="00BB6325">
              <w:t>blz. 8 en 9</w:t>
            </w:r>
          </w:p>
          <w:p w14:paraId="5215A778" w14:textId="4481F0A5" w:rsidR="00B3196C" w:rsidRPr="00BB6325" w:rsidRDefault="00B3196C" w:rsidP="00B3196C">
            <w:pPr>
              <w:rPr>
                <w:rStyle w:val="Hyperlink"/>
                <w:color w:val="auto"/>
                <w:u w:val="none"/>
              </w:rPr>
            </w:pPr>
          </w:p>
          <w:p w14:paraId="6A8B5546" w14:textId="2C15349E" w:rsidR="00B3196C" w:rsidRDefault="00B3196C" w:rsidP="00B3196C">
            <w:r>
              <w:t xml:space="preserve">Tips: </w:t>
            </w:r>
            <w:r w:rsidR="00A055D2">
              <w:t>Als we cijferend gaan delen, mag er geen komma staa</w:t>
            </w:r>
            <w:r w:rsidR="00087C66">
              <w:t xml:space="preserve">n de deler. Bv. 45,92 </w:t>
            </w:r>
            <w:r w:rsidR="00272B3A">
              <w:t xml:space="preserve">: 1,6 = </w:t>
            </w:r>
            <w:r w:rsidR="007A7914">
              <w:t>(</w:t>
            </w:r>
            <w:r w:rsidR="007A7914" w:rsidRPr="007D5C78">
              <w:rPr>
                <w:color w:val="FF0000"/>
              </w:rPr>
              <w:t xml:space="preserve">tot </w:t>
            </w:r>
            <w:r w:rsidR="00574077" w:rsidRPr="007D5C78">
              <w:rPr>
                <w:color w:val="FF0000"/>
              </w:rPr>
              <w:t>op 1h</w:t>
            </w:r>
            <w:r w:rsidR="007D5C78">
              <w:t>)</w:t>
            </w:r>
            <w:r w:rsidR="00272B3A">
              <w:t xml:space="preserve"> wordt …</w:t>
            </w:r>
          </w:p>
          <w:p w14:paraId="74B30CB7" w14:textId="77777777" w:rsidR="00272B3A" w:rsidRDefault="00272B3A" w:rsidP="00B3196C">
            <w:r>
              <w:t xml:space="preserve">                                   </w:t>
            </w:r>
            <w:r w:rsidRPr="007A7914">
              <w:rPr>
                <w:highlight w:val="cyan"/>
              </w:rPr>
              <w:t xml:space="preserve">10x       </w:t>
            </w:r>
            <w:proofErr w:type="spellStart"/>
            <w:r w:rsidRPr="007A7914">
              <w:rPr>
                <w:highlight w:val="cyan"/>
              </w:rPr>
              <w:t>10x</w:t>
            </w:r>
            <w:proofErr w:type="spellEnd"/>
          </w:p>
          <w:p w14:paraId="7E06E5DF" w14:textId="77777777" w:rsidR="00272B3A" w:rsidRDefault="00272B3A" w:rsidP="00B3196C">
            <w:r>
              <w:t xml:space="preserve">                                   4</w:t>
            </w:r>
            <w:r w:rsidR="007A7914">
              <w:t>59,2</w:t>
            </w:r>
            <w:r w:rsidR="007D5C78" w:rsidRPr="007D5C78">
              <w:rPr>
                <w:color w:val="FF0000"/>
              </w:rPr>
              <w:t>0</w:t>
            </w:r>
            <w:r w:rsidR="007A7914">
              <w:t xml:space="preserve"> : 16 =  </w:t>
            </w:r>
          </w:p>
          <w:p w14:paraId="44CE19BD" w14:textId="77777777" w:rsidR="007D5C78" w:rsidRDefault="007D5C78" w:rsidP="00B3196C">
            <w:r>
              <w:t>Let op voor het bepalen van de rest! Dan moet je de kommalij</w:t>
            </w:r>
            <w:r w:rsidR="00FD54FD">
              <w:t>n</w:t>
            </w:r>
            <w:r>
              <w:t xml:space="preserve"> op de plaats</w:t>
            </w:r>
            <w:r w:rsidR="00FD54FD">
              <w:t xml:space="preserve"> van de oorspronkelijke komma in het deeltal plaatsen. (zie L164 die jullie vorige week maandag maakten)</w:t>
            </w:r>
          </w:p>
          <w:p w14:paraId="6CEBE5C3" w14:textId="77777777" w:rsidR="00900072" w:rsidRDefault="00900072" w:rsidP="00B3196C"/>
          <w:p w14:paraId="1142939C" w14:textId="2899535B" w:rsidR="00900072" w:rsidRDefault="00BC2D30" w:rsidP="00B3196C">
            <w:r w:rsidRPr="00BC2D30">
              <w:rPr>
                <w:highlight w:val="yellow"/>
              </w:rPr>
              <w:t>Stuur  de verbetersleutel me een foto/scan voor!</w:t>
            </w:r>
            <w:r>
              <w:t xml:space="preserve"> </w:t>
            </w:r>
          </w:p>
        </w:tc>
      </w:tr>
      <w:tr w:rsidR="00B3196C" w14:paraId="117903A0" w14:textId="77777777" w:rsidTr="00B3196C">
        <w:tc>
          <w:tcPr>
            <w:tcW w:w="4636" w:type="dxa"/>
          </w:tcPr>
          <w:p w14:paraId="36C66661" w14:textId="77777777" w:rsidR="00B3196C" w:rsidRDefault="00B3196C" w:rsidP="00B3196C">
            <w:r>
              <w:t>Wiskunde</w:t>
            </w:r>
          </w:p>
        </w:tc>
        <w:tc>
          <w:tcPr>
            <w:tcW w:w="4148" w:type="dxa"/>
          </w:tcPr>
          <w:p w14:paraId="26493A09" w14:textId="77777777" w:rsidR="00B3196C" w:rsidRDefault="00B3196C" w:rsidP="00B3196C">
            <w:r>
              <w:t>L13</w:t>
            </w:r>
            <w:r w:rsidR="000841D4">
              <w:t xml:space="preserve">9: </w:t>
            </w:r>
            <w:r w:rsidR="00080E9C">
              <w:t>Draaien, spiegelen en verschuiven</w:t>
            </w:r>
          </w:p>
          <w:p w14:paraId="6D47B56E" w14:textId="77777777" w:rsidR="00DE4E38" w:rsidRDefault="00DE4E38" w:rsidP="00B3196C"/>
          <w:p w14:paraId="7452586C" w14:textId="2B5C6BA7" w:rsidR="00DE4E38" w:rsidRDefault="00DE4E38" w:rsidP="00B3196C">
            <w:proofErr w:type="spellStart"/>
            <w:r>
              <w:t>Bingel</w:t>
            </w:r>
            <w:proofErr w:type="spellEnd"/>
          </w:p>
        </w:tc>
        <w:tc>
          <w:tcPr>
            <w:tcW w:w="5210" w:type="dxa"/>
          </w:tcPr>
          <w:p w14:paraId="4929E9B8" w14:textId="77777777" w:rsidR="00B3196C" w:rsidRDefault="00080E9C" w:rsidP="00B3196C">
            <w:r>
              <w:t>Werkboek D: blz. 22</w:t>
            </w:r>
            <w:r w:rsidR="00CE2C4B">
              <w:t xml:space="preserve"> </w:t>
            </w:r>
          </w:p>
          <w:p w14:paraId="32CE6E9B" w14:textId="77777777" w:rsidR="00CE2C4B" w:rsidRDefault="00CE2C4B" w:rsidP="00B3196C">
            <w:r>
              <w:t xml:space="preserve">Je maakt alleen oefening </w:t>
            </w:r>
            <w:r w:rsidR="003F5A4F">
              <w:t>4 en 5</w:t>
            </w:r>
          </w:p>
          <w:p w14:paraId="7AEC872C" w14:textId="77777777" w:rsidR="00DE4E38" w:rsidRDefault="00DE4E38" w:rsidP="00B3196C">
            <w:r>
              <w:t xml:space="preserve">Er staan 2 oefeningen klaar op </w:t>
            </w:r>
            <w:proofErr w:type="spellStart"/>
            <w:r>
              <w:t>Bingel</w:t>
            </w:r>
            <w:proofErr w:type="spellEnd"/>
            <w:r>
              <w:t>!</w:t>
            </w:r>
          </w:p>
          <w:p w14:paraId="1617287D" w14:textId="2DA2BCC7" w:rsidR="00BC2D30" w:rsidRDefault="00BC2D30" w:rsidP="00B3196C">
            <w:r w:rsidRPr="00BC2D30">
              <w:rPr>
                <w:highlight w:val="yellow"/>
              </w:rPr>
              <w:t>Stuur me een foto/scan voor de verbetersleutel!</w:t>
            </w:r>
          </w:p>
        </w:tc>
      </w:tr>
      <w:tr w:rsidR="00B3196C" w14:paraId="0CF23D0D" w14:textId="77777777" w:rsidTr="00B3196C">
        <w:tc>
          <w:tcPr>
            <w:tcW w:w="4636" w:type="dxa"/>
          </w:tcPr>
          <w:p w14:paraId="6A8CDE26" w14:textId="48E7B847" w:rsidR="00B3196C" w:rsidRDefault="00FB50B0" w:rsidP="00B3196C">
            <w:r>
              <w:t>Taal – spelling – werkwoorden</w:t>
            </w:r>
          </w:p>
        </w:tc>
        <w:tc>
          <w:tcPr>
            <w:tcW w:w="4148" w:type="dxa"/>
          </w:tcPr>
          <w:p w14:paraId="0C1A37C1" w14:textId="1F3EAD7A" w:rsidR="00B3196C" w:rsidRDefault="00FB50B0" w:rsidP="00FB50B0">
            <w:r>
              <w:t>De persoonsvorm in de verleden tijd</w:t>
            </w:r>
          </w:p>
        </w:tc>
        <w:tc>
          <w:tcPr>
            <w:tcW w:w="5210" w:type="dxa"/>
          </w:tcPr>
          <w:p w14:paraId="507696D0" w14:textId="77777777" w:rsidR="00B3196C" w:rsidRDefault="00FB50B0" w:rsidP="00B3196C">
            <w:r>
              <w:t>Werkwoordenblok</w:t>
            </w:r>
          </w:p>
          <w:p w14:paraId="797D3C77" w14:textId="77777777" w:rsidR="00685A48" w:rsidRDefault="00685A48" w:rsidP="00B3196C">
            <w:r>
              <w:t>Je maakt blz. 19 en 22 in je werkwoordenblok.</w:t>
            </w:r>
          </w:p>
          <w:p w14:paraId="4F7AC0AB" w14:textId="1DEAFBA5" w:rsidR="00900072" w:rsidRDefault="00900072" w:rsidP="00B3196C">
            <w:r w:rsidRPr="00900072">
              <w:rPr>
                <w:highlight w:val="cyan"/>
              </w:rPr>
              <w:t>Tip: gebruik je werkwoordschema!</w:t>
            </w:r>
          </w:p>
          <w:p w14:paraId="7027F83C" w14:textId="5AC4EB11" w:rsidR="00685A48" w:rsidRPr="00BC2D30" w:rsidRDefault="00685A48" w:rsidP="00B3196C">
            <w:pPr>
              <w:rPr>
                <w:highlight w:val="yellow"/>
              </w:rPr>
            </w:pPr>
            <w:r w:rsidRPr="00BC2D30">
              <w:rPr>
                <w:highlight w:val="yellow"/>
              </w:rPr>
              <w:t>Neem een foto</w:t>
            </w:r>
            <w:r w:rsidR="000F749A" w:rsidRPr="00BC2D30">
              <w:rPr>
                <w:highlight w:val="yellow"/>
              </w:rPr>
              <w:t>’s</w:t>
            </w:r>
            <w:r w:rsidRPr="00BC2D30">
              <w:rPr>
                <w:highlight w:val="yellow"/>
              </w:rPr>
              <w:t xml:space="preserve"> of scan en stuur ze</w:t>
            </w:r>
            <w:r w:rsidR="000F749A" w:rsidRPr="00BC2D30">
              <w:rPr>
                <w:highlight w:val="yellow"/>
              </w:rPr>
              <w:t xml:space="preserve"> naar me door.</w:t>
            </w:r>
          </w:p>
          <w:p w14:paraId="64D9A740" w14:textId="555C8E1E" w:rsidR="000F749A" w:rsidRDefault="000F749A" w:rsidP="00B3196C">
            <w:r w:rsidRPr="00BC2D30">
              <w:rPr>
                <w:highlight w:val="yellow"/>
              </w:rPr>
              <w:t>Je ontvangt de verbetersleutel</w:t>
            </w:r>
            <w:r w:rsidR="00900072" w:rsidRPr="00BC2D30">
              <w:rPr>
                <w:highlight w:val="yellow"/>
              </w:rPr>
              <w:t>s.</w:t>
            </w:r>
          </w:p>
        </w:tc>
      </w:tr>
      <w:tr w:rsidR="00B3196C" w14:paraId="3FD3B543" w14:textId="77777777" w:rsidTr="00B3196C">
        <w:tc>
          <w:tcPr>
            <w:tcW w:w="4636" w:type="dxa"/>
          </w:tcPr>
          <w:p w14:paraId="6794619F" w14:textId="77777777" w:rsidR="00B3196C" w:rsidRDefault="00A26D1B" w:rsidP="00B3196C">
            <w:r>
              <w:t>Frans</w:t>
            </w:r>
          </w:p>
        </w:tc>
        <w:tc>
          <w:tcPr>
            <w:tcW w:w="4148" w:type="dxa"/>
          </w:tcPr>
          <w:p w14:paraId="417A3DA5" w14:textId="76C87D1B" w:rsidR="00B3196C" w:rsidRDefault="0083468A" w:rsidP="00B3196C">
            <w:r>
              <w:t>Volgende leerlingen moeten nog iets bezorgen aan mevrouw Witters!</w:t>
            </w:r>
          </w:p>
          <w:p w14:paraId="4271F072" w14:textId="610A0B2A" w:rsidR="00E00D64" w:rsidRPr="00BD2FBA" w:rsidRDefault="00E00D64" w:rsidP="00B3196C">
            <w:pPr>
              <w:rPr>
                <w:sz w:val="18"/>
                <w:szCs w:val="18"/>
              </w:rPr>
            </w:pPr>
            <w:r w:rsidRPr="00BD2FB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Serena, Mohamed B.</w:t>
            </w:r>
            <w:r w:rsidRPr="00BD2FB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</w:t>
            </w:r>
            <w:r w:rsidRPr="00BD2FB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Emiel, Louis, Noah, </w:t>
            </w:r>
            <w:proofErr w:type="spellStart"/>
            <w:r w:rsidRPr="00BD2FB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Gabriëla</w:t>
            </w:r>
            <w:proofErr w:type="spellEnd"/>
            <w:r w:rsidRPr="00BD2FB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D2FB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Lotta</w:t>
            </w:r>
            <w:proofErr w:type="spellEnd"/>
            <w:r w:rsidRPr="00BD2FB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D2FB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Nouh</w:t>
            </w:r>
            <w:proofErr w:type="spellEnd"/>
            <w:r w:rsidRPr="00BD2FB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D2FB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Teo</w:t>
            </w:r>
            <w:proofErr w:type="spellEnd"/>
            <w:r w:rsidRPr="00BD2FB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en Medina</w:t>
            </w:r>
          </w:p>
        </w:tc>
        <w:tc>
          <w:tcPr>
            <w:tcW w:w="5210" w:type="dxa"/>
          </w:tcPr>
          <w:p w14:paraId="28221D88" w14:textId="77777777" w:rsidR="00B3196C" w:rsidRDefault="00E459D0" w:rsidP="00B3196C">
            <w:r>
              <w:t>En doormailen naar mevrouw Witters</w:t>
            </w:r>
          </w:p>
        </w:tc>
      </w:tr>
      <w:tr w:rsidR="00B3196C" w14:paraId="77794381" w14:textId="77777777" w:rsidTr="00B3196C">
        <w:tc>
          <w:tcPr>
            <w:tcW w:w="4636" w:type="dxa"/>
          </w:tcPr>
          <w:p w14:paraId="26EFA047" w14:textId="77777777" w:rsidR="00B3196C" w:rsidRDefault="00B3196C" w:rsidP="00BC2D30">
            <w:pPr>
              <w:shd w:val="clear" w:color="auto" w:fill="FFFFFF"/>
            </w:pPr>
          </w:p>
        </w:tc>
        <w:tc>
          <w:tcPr>
            <w:tcW w:w="4148" w:type="dxa"/>
          </w:tcPr>
          <w:p w14:paraId="51E49D55" w14:textId="77777777" w:rsidR="00B3196C" w:rsidRDefault="00B3196C" w:rsidP="00B3196C">
            <w:bookmarkStart w:id="0" w:name="_GoBack"/>
            <w:bookmarkEnd w:id="0"/>
          </w:p>
        </w:tc>
        <w:tc>
          <w:tcPr>
            <w:tcW w:w="5210" w:type="dxa"/>
          </w:tcPr>
          <w:p w14:paraId="4A74A20A" w14:textId="77777777" w:rsidR="00B3196C" w:rsidRDefault="00E459D0" w:rsidP="00B3196C">
            <w:r>
              <w:t>Groetjes van meester Bruno, mevrouw Witters, juf Els, meester Koen en mezelf</w:t>
            </w:r>
          </w:p>
        </w:tc>
      </w:tr>
    </w:tbl>
    <w:p w14:paraId="021F9EF5" w14:textId="77777777" w:rsidR="003C5182" w:rsidRDefault="003C5182"/>
    <w:sectPr w:rsidR="003C5182" w:rsidSect="003C51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94BBA"/>
    <w:multiLevelType w:val="hybridMultilevel"/>
    <w:tmpl w:val="4DFE9E90"/>
    <w:lvl w:ilvl="0" w:tplc="C37AC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82"/>
    <w:rsid w:val="00040386"/>
    <w:rsid w:val="000547B2"/>
    <w:rsid w:val="00065CFF"/>
    <w:rsid w:val="00070699"/>
    <w:rsid w:val="00076AF4"/>
    <w:rsid w:val="00080E9C"/>
    <w:rsid w:val="000841D4"/>
    <w:rsid w:val="00087C66"/>
    <w:rsid w:val="000A4E20"/>
    <w:rsid w:val="000A5800"/>
    <w:rsid w:val="000C5B0D"/>
    <w:rsid w:val="000F749A"/>
    <w:rsid w:val="00142E26"/>
    <w:rsid w:val="00152E3B"/>
    <w:rsid w:val="00195345"/>
    <w:rsid w:val="001954A2"/>
    <w:rsid w:val="00197CB0"/>
    <w:rsid w:val="001E29C6"/>
    <w:rsid w:val="001E7825"/>
    <w:rsid w:val="00272B3A"/>
    <w:rsid w:val="00301340"/>
    <w:rsid w:val="00343673"/>
    <w:rsid w:val="00382E21"/>
    <w:rsid w:val="003C5182"/>
    <w:rsid w:val="003E1CE0"/>
    <w:rsid w:val="003F5A4F"/>
    <w:rsid w:val="0040140E"/>
    <w:rsid w:val="00461999"/>
    <w:rsid w:val="00482812"/>
    <w:rsid w:val="00492E12"/>
    <w:rsid w:val="00513540"/>
    <w:rsid w:val="00574077"/>
    <w:rsid w:val="005E6794"/>
    <w:rsid w:val="006364D4"/>
    <w:rsid w:val="006534E5"/>
    <w:rsid w:val="00685A48"/>
    <w:rsid w:val="006D6E31"/>
    <w:rsid w:val="006F1EDD"/>
    <w:rsid w:val="007A7914"/>
    <w:rsid w:val="007B32BA"/>
    <w:rsid w:val="007D5C78"/>
    <w:rsid w:val="0082328D"/>
    <w:rsid w:val="0083468A"/>
    <w:rsid w:val="00853F3F"/>
    <w:rsid w:val="00871AB6"/>
    <w:rsid w:val="00900072"/>
    <w:rsid w:val="00A055D2"/>
    <w:rsid w:val="00A073D5"/>
    <w:rsid w:val="00A220B6"/>
    <w:rsid w:val="00A26D1B"/>
    <w:rsid w:val="00AF5439"/>
    <w:rsid w:val="00B3196C"/>
    <w:rsid w:val="00B32AE9"/>
    <w:rsid w:val="00BB6325"/>
    <w:rsid w:val="00BC2D30"/>
    <w:rsid w:val="00BD2FBA"/>
    <w:rsid w:val="00BE6C2D"/>
    <w:rsid w:val="00BF2B9F"/>
    <w:rsid w:val="00C07931"/>
    <w:rsid w:val="00CE2C4B"/>
    <w:rsid w:val="00D21DFD"/>
    <w:rsid w:val="00D43C84"/>
    <w:rsid w:val="00DA0294"/>
    <w:rsid w:val="00DE2F1E"/>
    <w:rsid w:val="00DE4E38"/>
    <w:rsid w:val="00E00D64"/>
    <w:rsid w:val="00E232ED"/>
    <w:rsid w:val="00E35E46"/>
    <w:rsid w:val="00E41F93"/>
    <w:rsid w:val="00E459D0"/>
    <w:rsid w:val="00E51AA0"/>
    <w:rsid w:val="00EC4B1B"/>
    <w:rsid w:val="00EE5540"/>
    <w:rsid w:val="00FB50B0"/>
    <w:rsid w:val="00FD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2373"/>
  <w15:chartTrackingRefBased/>
  <w15:docId w15:val="{1289F4DD-6E44-481B-8B2B-EF52F73A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C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C518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C5B0D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196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31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Cuyper</dc:creator>
  <cp:keywords/>
  <dc:description/>
  <cp:lastModifiedBy>Peter De Cuyper</cp:lastModifiedBy>
  <cp:revision>63</cp:revision>
  <dcterms:created xsi:type="dcterms:W3CDTF">2020-04-26T08:18:00Z</dcterms:created>
  <dcterms:modified xsi:type="dcterms:W3CDTF">2020-04-26T17:36:00Z</dcterms:modified>
</cp:coreProperties>
</file>